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B8" w:rsidRDefault="0059430F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LOUISIANA </w:t>
      </w:r>
      <w:r>
        <w:rPr>
          <w:rFonts w:ascii="Times New Roman" w:hAnsi="Times New Roman"/>
          <w:b/>
          <w:bCs/>
          <w:sz w:val="28"/>
          <w:szCs w:val="28"/>
        </w:rPr>
        <w:t>EMPLOYMENT SECURITY BOARD OF REVIEW</w:t>
      </w:r>
    </w:p>
    <w:p w:rsidR="00E00BB8" w:rsidRDefault="0059430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 OF UNEMPLOYMENT INSURANCE ADMINISTRATION</w:t>
      </w:r>
    </w:p>
    <w:p w:rsidR="00E00BB8" w:rsidRDefault="0059430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 OFFICE BOX 94094</w:t>
      </w:r>
    </w:p>
    <w:p w:rsidR="00E00BB8" w:rsidRDefault="0059430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BATON ROUGE, LA 70894-9094</w:t>
      </w:r>
    </w:p>
    <w:p w:rsidR="00E00BB8" w:rsidRDefault="0059430F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PHONE: (225) 342-2901</w:t>
      </w:r>
    </w:p>
    <w:p w:rsidR="00E00BB8" w:rsidRDefault="00E00BB8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BB8" w:rsidRDefault="0059430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NOTICE OF MEETING</w:t>
      </w:r>
    </w:p>
    <w:p w:rsidR="00E00BB8" w:rsidRDefault="00E00BB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0BB8" w:rsidRDefault="0059430F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The Louisiana Employment Security Board of Review will hold a regular meeting on </w:t>
      </w:r>
      <w:r>
        <w:rPr>
          <w:rFonts w:ascii="Times New Roman" w:hAnsi="Times New Roman"/>
          <w:b/>
          <w:sz w:val="24"/>
          <w:szCs w:val="24"/>
        </w:rPr>
        <w:t>Friday, December 15, 2023</w:t>
      </w:r>
      <w:r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b/>
          <w:bCs/>
          <w:sz w:val="24"/>
          <w:szCs w:val="24"/>
        </w:rPr>
        <w:t>10:0</w:t>
      </w:r>
      <w:r>
        <w:rPr>
          <w:rFonts w:ascii="Times New Roman" w:hAnsi="Times New Roman"/>
          <w:b/>
          <w:sz w:val="24"/>
          <w:szCs w:val="24"/>
        </w:rPr>
        <w:t>0 a.m.</w:t>
      </w:r>
      <w:r>
        <w:rPr>
          <w:rFonts w:ascii="Times New Roman" w:hAnsi="Times New Roman"/>
          <w:sz w:val="24"/>
          <w:szCs w:val="24"/>
        </w:rPr>
        <w:t xml:space="preserve"> The meeting will be held in the Board of Review conference room at the Louisiana Workforce Commission’s administrative office, located</w:t>
      </w:r>
      <w:r>
        <w:rPr>
          <w:rFonts w:ascii="Times New Roman" w:hAnsi="Times New Roman"/>
          <w:sz w:val="24"/>
          <w:szCs w:val="24"/>
        </w:rPr>
        <w:t xml:space="preserve"> at 1001 North 23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Street, Baton Rouge, LA 70804. At the time this notice is being prepared, the Board expects the agenda of its meeting to include:</w:t>
      </w:r>
    </w:p>
    <w:p w:rsidR="00E00BB8" w:rsidRDefault="0059430F">
      <w:pPr>
        <w:pStyle w:val="ox-55ee3f7220-msonormal"/>
        <w:numPr>
          <w:ilvl w:val="0"/>
          <w:numId w:val="4"/>
        </w:numPr>
      </w:pPr>
      <w:r>
        <w:rPr>
          <w:b/>
          <w:sz w:val="28"/>
          <w:szCs w:val="28"/>
        </w:rPr>
        <w:t xml:space="preserve">Discussion of Case No. </w:t>
      </w:r>
      <w:r>
        <w:rPr>
          <w:b/>
          <w:bCs/>
          <w:sz w:val="28"/>
          <w:szCs w:val="28"/>
        </w:rPr>
        <w:t>002519BR2023</w:t>
      </w:r>
    </w:p>
    <w:p w:rsidR="00E00BB8" w:rsidRDefault="0059430F">
      <w:pPr>
        <w:pStyle w:val="ox-55ee3f7220-msonormal"/>
        <w:spacing w:after="0"/>
        <w:jc w:val="both"/>
      </w:pPr>
      <w:r>
        <w:t>The information, transcriptions, and other documents related to the ab</w:t>
      </w:r>
      <w:r>
        <w:t xml:space="preserve">ove docket numbers are deemed confidential pursuant to La. R.S. 23:1660. </w:t>
      </w:r>
      <w:r>
        <w:rPr>
          <w:bCs/>
        </w:rPr>
        <w:t>Additions to the above agenda may be made by unanimous consent.</w:t>
      </w:r>
    </w:p>
    <w:p w:rsidR="00E00BB8" w:rsidRDefault="0059430F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The current Board members as of this date are:</w:t>
      </w:r>
    </w:p>
    <w:p w:rsidR="00E00BB8" w:rsidRDefault="00E00BB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0BB8" w:rsidRDefault="0059430F">
      <w:pPr>
        <w:pStyle w:val="Standard"/>
        <w:spacing w:after="0" w:line="360" w:lineRule="auto"/>
        <w:ind w:left="2160"/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SAILOR JACKSON JR., CHAIRMAN</w:t>
      </w:r>
    </w:p>
    <w:p w:rsidR="00E00BB8" w:rsidRDefault="0059430F">
      <w:pPr>
        <w:pStyle w:val="Standard"/>
        <w:spacing w:after="0" w:line="360" w:lineRule="auto"/>
        <w:ind w:left="2160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TARA SEVARIO, </w:t>
      </w:r>
      <w:r>
        <w:rPr>
          <w:rFonts w:ascii="Times New Roman" w:hAnsi="Times New Roman"/>
          <w:b/>
          <w:sz w:val="28"/>
          <w:szCs w:val="28"/>
        </w:rPr>
        <w:t>VICE-CHAIRMAN</w:t>
      </w:r>
    </w:p>
    <w:p w:rsidR="00E00BB8" w:rsidRDefault="0059430F">
      <w:pPr>
        <w:pStyle w:val="Standard"/>
        <w:spacing w:after="0" w:line="360" w:lineRule="auto"/>
        <w:ind w:left="2160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LEICESTER L. LANDON II, SECRETARY</w:t>
      </w:r>
    </w:p>
    <w:p w:rsidR="00E00BB8" w:rsidRDefault="0059430F">
      <w:pPr>
        <w:pStyle w:val="Standard"/>
        <w:spacing w:after="0" w:line="360" w:lineRule="auto"/>
        <w:ind w:left="2160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ARTHUR BOURGEOIS, BOARD MEMBER</w:t>
      </w:r>
    </w:p>
    <w:p w:rsidR="00E00BB8" w:rsidRDefault="0059430F">
      <w:pPr>
        <w:pStyle w:val="Standard"/>
        <w:spacing w:after="0" w:line="360" w:lineRule="auto"/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00BB8" w:rsidRDefault="0059430F">
      <w:pPr>
        <w:pStyle w:val="Standard"/>
        <w:spacing w:after="0" w:line="360" w:lineRule="auto"/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00BB8" w:rsidRDefault="0059430F">
      <w:pPr>
        <w:pStyle w:val="Standard"/>
        <w:spacing w:after="0" w:line="360" w:lineRule="auto"/>
        <w:ind w:left="21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:rsidR="00E00BB8" w:rsidRDefault="00E00BB8">
      <w:pPr>
        <w:pStyle w:val="Standard"/>
        <w:spacing w:after="0" w:line="360" w:lineRule="auto"/>
        <w:ind w:left="2160"/>
        <w:rPr>
          <w:rFonts w:ascii="Times New Roman" w:hAnsi="Times New Roman"/>
          <w:b/>
          <w:sz w:val="24"/>
          <w:szCs w:val="24"/>
        </w:rPr>
      </w:pPr>
    </w:p>
    <w:sectPr w:rsidR="00E00B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30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943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43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943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0EC2"/>
    <w:multiLevelType w:val="multilevel"/>
    <w:tmpl w:val="C292F334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FFC167D"/>
    <w:multiLevelType w:val="multilevel"/>
    <w:tmpl w:val="F7DEB542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9F66C3C"/>
    <w:multiLevelType w:val="multilevel"/>
    <w:tmpl w:val="FCAC0E64"/>
    <w:styleLink w:val="WW8Num1"/>
    <w:lvl w:ilvl="0">
      <w:start w:val="1"/>
      <w:numFmt w:val="upperRoman"/>
      <w:lvlText w:val="%1."/>
      <w:lvlJc w:val="left"/>
      <w:pPr>
        <w:ind w:left="1440" w:hanging="720"/>
      </w:pPr>
      <w:rPr>
        <w:b/>
        <w:sz w:val="24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0BB8"/>
    <w:rsid w:val="0059430F"/>
    <w:rsid w:val="00E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5F634-E1C8-4A70-BE28-BA719133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ox-55ee3f7220-msonormal">
    <w:name w:val="ox-55ee3f7220-msonormal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Pr>
      <w:b/>
      <w:sz w:val="24"/>
    </w:rPr>
  </w:style>
  <w:style w:type="character" w:customStyle="1" w:styleId="WW8Num2z0">
    <w:name w:val="WW8Num2z0"/>
    <w:rPr>
      <w:sz w:val="28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Williams</dc:creator>
  <cp:lastModifiedBy>Kanika Brown</cp:lastModifiedBy>
  <cp:revision>2</cp:revision>
  <cp:lastPrinted>2021-01-25T10:36:00Z</cp:lastPrinted>
  <dcterms:created xsi:type="dcterms:W3CDTF">2023-12-12T16:15:00Z</dcterms:created>
  <dcterms:modified xsi:type="dcterms:W3CDTF">2023-12-12T16:15:00Z</dcterms:modified>
</cp:coreProperties>
</file>